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AB44F8" w:rsidRPr="00F20F4D" w:rsidTr="00390874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AB44F8" w:rsidRPr="00F20F4D" w:rsidRDefault="00AB44F8" w:rsidP="00390874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 w:rsidRPr="00F20F4D"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AB44F8" w:rsidRPr="00F20F4D" w:rsidRDefault="00AB44F8" w:rsidP="00390874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 w:rsidRPr="00F20F4D"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  <w:r w:rsidRPr="00F20F4D">
              <w:rPr>
                <w:b/>
                <w:sz w:val="26"/>
                <w:szCs w:val="26"/>
              </w:rPr>
              <w:t xml:space="preserve"> ЗВЕНИГОВО </w:t>
            </w:r>
          </w:p>
          <w:p w:rsidR="00AB44F8" w:rsidRPr="00F20F4D" w:rsidRDefault="00AB44F8" w:rsidP="00390874">
            <w:pPr>
              <w:jc w:val="center"/>
              <w:rPr>
                <w:b/>
                <w:sz w:val="26"/>
                <w:szCs w:val="26"/>
              </w:rPr>
            </w:pPr>
            <w:r w:rsidRPr="00F20F4D">
              <w:rPr>
                <w:b/>
                <w:sz w:val="26"/>
                <w:szCs w:val="26"/>
              </w:rPr>
              <w:t>ОЛА ШОТАН ИЛЕМ</w:t>
            </w:r>
          </w:p>
        </w:tc>
        <w:tc>
          <w:tcPr>
            <w:tcW w:w="374" w:type="dxa"/>
            <w:tcBorders>
              <w:top w:val="nil"/>
            </w:tcBorders>
          </w:tcPr>
          <w:p w:rsidR="00AB44F8" w:rsidRPr="00F20F4D" w:rsidRDefault="00AB44F8" w:rsidP="003908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AB44F8" w:rsidRDefault="00AB44F8" w:rsidP="0039087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AB44F8" w:rsidRPr="00F20F4D" w:rsidRDefault="00AB44F8" w:rsidP="00390874">
            <w:pPr>
              <w:pStyle w:val="a5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АДМИНИСТРАЦИЯ ГОРОДСКОГО ПОСЕЛЕНИЯ ЗВЕНИГОВО</w:t>
            </w:r>
          </w:p>
          <w:p w:rsidR="00AB44F8" w:rsidRPr="00F20F4D" w:rsidRDefault="00AB44F8" w:rsidP="00390874">
            <w:pPr>
              <w:pStyle w:val="a5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AB44F8" w:rsidRPr="00F20F4D" w:rsidRDefault="00AB44F8" w:rsidP="00390874">
            <w:pPr>
              <w:pStyle w:val="a5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AB44F8" w:rsidRPr="00F20F4D" w:rsidRDefault="00AB44F8" w:rsidP="00390874">
            <w:pPr>
              <w:jc w:val="center"/>
              <w:rPr>
                <w:sz w:val="26"/>
                <w:szCs w:val="26"/>
              </w:rPr>
            </w:pPr>
          </w:p>
        </w:tc>
      </w:tr>
      <w:tr w:rsidR="00AB44F8" w:rsidRPr="00F20F4D" w:rsidTr="0039087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AB44F8" w:rsidRPr="00F20F4D" w:rsidRDefault="00AB44F8" w:rsidP="00390874">
            <w:pPr>
              <w:jc w:val="center"/>
              <w:rPr>
                <w:sz w:val="26"/>
                <w:szCs w:val="26"/>
              </w:rPr>
            </w:pPr>
            <w:r w:rsidRPr="00F20F4D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AB44F8" w:rsidRPr="00F20F4D" w:rsidRDefault="00AB44F8" w:rsidP="003908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AB44F8" w:rsidRPr="00F20F4D" w:rsidRDefault="00AB44F8" w:rsidP="00390874">
            <w:pPr>
              <w:pStyle w:val="1"/>
              <w:rPr>
                <w:szCs w:val="26"/>
              </w:rPr>
            </w:pPr>
            <w:r w:rsidRPr="00F20F4D">
              <w:rPr>
                <w:szCs w:val="26"/>
              </w:rPr>
              <w:t>ПОСТАНОВЛЕНИЕ</w:t>
            </w:r>
          </w:p>
        </w:tc>
      </w:tr>
      <w:tr w:rsidR="00AB44F8" w:rsidRPr="00F20F4D" w:rsidTr="0039087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AB44F8" w:rsidRPr="00F20F4D" w:rsidRDefault="00AB44F8" w:rsidP="0039087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B44F8" w:rsidRDefault="00AB44F8" w:rsidP="00AB44F8">
      <w:pPr>
        <w:jc w:val="center"/>
      </w:pPr>
    </w:p>
    <w:p w:rsidR="00AB44F8" w:rsidRDefault="00F32533" w:rsidP="00AB44F8">
      <w:pPr>
        <w:jc w:val="center"/>
      </w:pPr>
      <w:r>
        <w:t>от «20» декабря 2019 года  № 527</w:t>
      </w:r>
    </w:p>
    <w:p w:rsidR="00AB44F8" w:rsidRPr="007B4550" w:rsidRDefault="00AB44F8" w:rsidP="00AB44F8">
      <w:pPr>
        <w:jc w:val="center"/>
        <w:rPr>
          <w:szCs w:val="28"/>
        </w:rPr>
      </w:pPr>
    </w:p>
    <w:p w:rsidR="00AB44F8" w:rsidRPr="00EB71CB" w:rsidRDefault="00AB44F8" w:rsidP="00AB44F8">
      <w:pPr>
        <w:jc w:val="center"/>
        <w:rPr>
          <w:b/>
          <w:szCs w:val="28"/>
        </w:rPr>
      </w:pPr>
      <w:r w:rsidRPr="00EB71CB">
        <w:rPr>
          <w:b/>
          <w:szCs w:val="28"/>
        </w:rPr>
        <w:t xml:space="preserve">Об утверждении административного регламента </w:t>
      </w:r>
      <w:r>
        <w:rPr>
          <w:b/>
          <w:szCs w:val="28"/>
        </w:rPr>
        <w:t>по предоставлению</w:t>
      </w:r>
    </w:p>
    <w:p w:rsidR="00AB44F8" w:rsidRDefault="00AB44F8" w:rsidP="00AB44F8">
      <w:pPr>
        <w:jc w:val="center"/>
        <w:rPr>
          <w:szCs w:val="28"/>
        </w:rPr>
      </w:pPr>
      <w:r w:rsidRPr="00EB71CB">
        <w:rPr>
          <w:b/>
          <w:szCs w:val="28"/>
        </w:rPr>
        <w:t xml:space="preserve">муниципальной услуги </w:t>
      </w:r>
    </w:p>
    <w:p w:rsidR="00AB44F8" w:rsidRPr="00AB44F8" w:rsidRDefault="00AB44F8" w:rsidP="00AB44F8">
      <w:pPr>
        <w:jc w:val="center"/>
        <w:rPr>
          <w:b/>
          <w:szCs w:val="28"/>
        </w:rPr>
      </w:pPr>
      <w:r w:rsidRPr="00AB44F8">
        <w:rPr>
          <w:b/>
          <w:szCs w:val="28"/>
        </w:rPr>
        <w:t xml:space="preserve">«Выдача выписки из похозяйственной книги»  </w:t>
      </w:r>
    </w:p>
    <w:p w:rsidR="00AB44F8" w:rsidRPr="00EB71CB" w:rsidRDefault="00AB44F8" w:rsidP="00AB44F8">
      <w:pPr>
        <w:rPr>
          <w:b/>
          <w:szCs w:val="28"/>
        </w:rPr>
      </w:pPr>
    </w:p>
    <w:p w:rsidR="00AB44F8" w:rsidRDefault="00AB44F8" w:rsidP="00AB44F8">
      <w:pPr>
        <w:pStyle w:val="a5"/>
        <w:jc w:val="both"/>
        <w:rPr>
          <w:b w:val="0"/>
          <w:szCs w:val="28"/>
        </w:rPr>
      </w:pPr>
      <w:r>
        <w:rPr>
          <w:szCs w:val="28"/>
        </w:rPr>
        <w:t xml:space="preserve">      </w:t>
      </w:r>
      <w:proofErr w:type="gramStart"/>
      <w:r w:rsidRPr="007D24BF">
        <w:rPr>
          <w:b w:val="0"/>
          <w:szCs w:val="28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в соответствии с  Постановлением Правительства Российской Федерации от 24.10.2011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b w:val="0"/>
          <w:szCs w:val="28"/>
        </w:rPr>
        <w:t xml:space="preserve"> Федеральным законом от 07.07.2003 г. № 112 «О личном подсобном хозяйстве», руководствуясь п. 6</w:t>
      </w:r>
      <w:r w:rsidRPr="007D24BF">
        <w:rPr>
          <w:b w:val="0"/>
          <w:szCs w:val="28"/>
        </w:rPr>
        <w:t>.1.</w:t>
      </w:r>
      <w:proofErr w:type="gramEnd"/>
      <w:r w:rsidRPr="007D24BF">
        <w:rPr>
          <w:b w:val="0"/>
          <w:szCs w:val="28"/>
        </w:rPr>
        <w:t xml:space="preserve"> </w:t>
      </w:r>
      <w:r>
        <w:rPr>
          <w:b w:val="0"/>
          <w:szCs w:val="28"/>
        </w:rPr>
        <w:t>Положения об а</w:t>
      </w:r>
      <w:r w:rsidRPr="007B4550">
        <w:rPr>
          <w:b w:val="0"/>
          <w:szCs w:val="28"/>
        </w:rPr>
        <w:t xml:space="preserve">дминистрации </w:t>
      </w:r>
      <w:r>
        <w:rPr>
          <w:b w:val="0"/>
          <w:szCs w:val="28"/>
        </w:rPr>
        <w:t xml:space="preserve">Городского поселения Звенигово </w:t>
      </w:r>
      <w:proofErr w:type="spellStart"/>
      <w:r>
        <w:rPr>
          <w:b w:val="0"/>
          <w:szCs w:val="28"/>
        </w:rPr>
        <w:t>Звениговского</w:t>
      </w:r>
      <w:proofErr w:type="spellEnd"/>
      <w:r>
        <w:rPr>
          <w:b w:val="0"/>
          <w:szCs w:val="28"/>
        </w:rPr>
        <w:t xml:space="preserve"> муниципального</w:t>
      </w:r>
      <w:r w:rsidRPr="007B4550">
        <w:rPr>
          <w:b w:val="0"/>
          <w:szCs w:val="28"/>
        </w:rPr>
        <w:t xml:space="preserve"> район</w:t>
      </w:r>
      <w:r>
        <w:rPr>
          <w:b w:val="0"/>
          <w:szCs w:val="28"/>
        </w:rPr>
        <w:t>а Республики Марий Эл, а</w:t>
      </w:r>
      <w:r w:rsidRPr="007B4550">
        <w:rPr>
          <w:b w:val="0"/>
          <w:szCs w:val="28"/>
        </w:rPr>
        <w:t xml:space="preserve">дминистрация </w:t>
      </w:r>
      <w:r>
        <w:rPr>
          <w:b w:val="0"/>
          <w:szCs w:val="28"/>
        </w:rPr>
        <w:t xml:space="preserve">Городского поселения Звенигово </w:t>
      </w:r>
      <w:proofErr w:type="spellStart"/>
      <w:r>
        <w:rPr>
          <w:b w:val="0"/>
          <w:szCs w:val="28"/>
        </w:rPr>
        <w:t>Звениговского</w:t>
      </w:r>
      <w:proofErr w:type="spellEnd"/>
      <w:r>
        <w:rPr>
          <w:b w:val="0"/>
          <w:szCs w:val="28"/>
        </w:rPr>
        <w:t xml:space="preserve"> муниципального района Республики Марий Эл</w:t>
      </w:r>
    </w:p>
    <w:p w:rsidR="00AB44F8" w:rsidRPr="007B4550" w:rsidRDefault="00AB44F8" w:rsidP="00AB44F8">
      <w:pPr>
        <w:pStyle w:val="a5"/>
        <w:jc w:val="both"/>
        <w:rPr>
          <w:b w:val="0"/>
          <w:szCs w:val="28"/>
        </w:rPr>
      </w:pPr>
    </w:p>
    <w:p w:rsidR="00AB44F8" w:rsidRDefault="00AB44F8" w:rsidP="00AB44F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A5086C">
        <w:rPr>
          <w:b w:val="0"/>
          <w:sz w:val="28"/>
          <w:szCs w:val="28"/>
        </w:rPr>
        <w:t>ПОСТАНОВЛЯЕТ:</w:t>
      </w:r>
    </w:p>
    <w:p w:rsidR="00AB44F8" w:rsidRDefault="00AB44F8" w:rsidP="00AB44F8">
      <w:pPr>
        <w:jc w:val="both"/>
        <w:rPr>
          <w:b/>
          <w:szCs w:val="28"/>
        </w:rPr>
      </w:pPr>
    </w:p>
    <w:p w:rsidR="00AB44F8" w:rsidRDefault="00AB44F8" w:rsidP="00AB44F8">
      <w:pPr>
        <w:jc w:val="both"/>
        <w:rPr>
          <w:szCs w:val="28"/>
        </w:rPr>
      </w:pPr>
      <w:r w:rsidRPr="00977651">
        <w:rPr>
          <w:szCs w:val="28"/>
        </w:rPr>
        <w:t>1</w:t>
      </w:r>
      <w:r w:rsidRPr="001A4AC2">
        <w:rPr>
          <w:szCs w:val="28"/>
        </w:rPr>
        <w:t>.</w:t>
      </w:r>
      <w:r>
        <w:rPr>
          <w:szCs w:val="28"/>
        </w:rPr>
        <w:t>Утвердить административный регламент по предоставлению муниципальной услуги «Выдача выписки из похозяйственной книги» согласно приложению.</w:t>
      </w:r>
    </w:p>
    <w:p w:rsidR="00AB44F8" w:rsidRDefault="00AB44F8" w:rsidP="00AB44F8">
      <w:pPr>
        <w:jc w:val="both"/>
        <w:rPr>
          <w:szCs w:val="28"/>
        </w:rPr>
      </w:pPr>
      <w:r>
        <w:rPr>
          <w:szCs w:val="28"/>
        </w:rPr>
        <w:t xml:space="preserve"> 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«Городское поселение Звенигово» </w:t>
      </w:r>
      <w:proofErr w:type="spellStart"/>
      <w:r>
        <w:rPr>
          <w:szCs w:val="28"/>
        </w:rPr>
        <w:t>Соминову</w:t>
      </w:r>
      <w:proofErr w:type="spellEnd"/>
      <w:r>
        <w:rPr>
          <w:szCs w:val="28"/>
        </w:rPr>
        <w:t xml:space="preserve"> М.М.</w:t>
      </w:r>
    </w:p>
    <w:p w:rsidR="00AB44F8" w:rsidRPr="00B445CF" w:rsidRDefault="00AB44F8" w:rsidP="00AB44F8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B445CF">
        <w:rPr>
          <w:szCs w:val="28"/>
        </w:rPr>
        <w:t xml:space="preserve">Обнародовать постановление на информационных стендах </w:t>
      </w:r>
      <w:r>
        <w:rPr>
          <w:szCs w:val="28"/>
        </w:rPr>
        <w:t xml:space="preserve">администрации Городского поселения Звенигово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 </w:t>
      </w:r>
      <w:r w:rsidRPr="00B445CF">
        <w:rPr>
          <w:szCs w:val="28"/>
        </w:rPr>
        <w:t xml:space="preserve"> и разместить на </w:t>
      </w:r>
      <w:r>
        <w:rPr>
          <w:szCs w:val="28"/>
        </w:rPr>
        <w:t xml:space="preserve"> с</w:t>
      </w:r>
      <w:r w:rsidRPr="00B445CF">
        <w:rPr>
          <w:szCs w:val="28"/>
        </w:rPr>
        <w:t>айте администрации</w:t>
      </w:r>
      <w:r>
        <w:rPr>
          <w:szCs w:val="28"/>
        </w:rPr>
        <w:t xml:space="preserve"> </w:t>
      </w:r>
      <w:r w:rsidRPr="00B445CF">
        <w:rPr>
          <w:szCs w:val="28"/>
        </w:rPr>
        <w:t>в информационно-телекоммуникационной сети «Интернет».</w:t>
      </w:r>
    </w:p>
    <w:p w:rsidR="00AB44F8" w:rsidRPr="00A5086C" w:rsidRDefault="00AB44F8" w:rsidP="00AB44F8">
      <w:pPr>
        <w:jc w:val="center"/>
        <w:rPr>
          <w:szCs w:val="28"/>
        </w:rPr>
      </w:pPr>
    </w:p>
    <w:p w:rsidR="00AB44F8" w:rsidRPr="00A5086C" w:rsidRDefault="00AB44F8" w:rsidP="00AB44F8">
      <w:pPr>
        <w:ind w:left="720" w:hanging="720"/>
        <w:rPr>
          <w:szCs w:val="28"/>
        </w:rPr>
      </w:pPr>
      <w:r>
        <w:rPr>
          <w:szCs w:val="28"/>
        </w:rPr>
        <w:t>Глава администрации</w:t>
      </w:r>
    </w:p>
    <w:p w:rsidR="00AB44F8" w:rsidRPr="00A5086C" w:rsidRDefault="00AB44F8" w:rsidP="00AB44F8">
      <w:pPr>
        <w:ind w:left="720" w:hanging="720"/>
        <w:rPr>
          <w:szCs w:val="28"/>
        </w:rPr>
      </w:pPr>
      <w:r>
        <w:rPr>
          <w:szCs w:val="28"/>
        </w:rPr>
        <w:t>Городского поселения Звенигово</w:t>
      </w:r>
      <w:r w:rsidRPr="00A5086C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Т.А. Цыганова</w:t>
      </w:r>
    </w:p>
    <w:p w:rsidR="00AB44F8" w:rsidRPr="00A5086C" w:rsidRDefault="00AB44F8" w:rsidP="00AB44F8">
      <w:pPr>
        <w:rPr>
          <w:szCs w:val="28"/>
        </w:rPr>
      </w:pPr>
    </w:p>
    <w:p w:rsidR="00AB44F8" w:rsidRPr="00A5086C" w:rsidRDefault="00AB44F8" w:rsidP="00AB44F8">
      <w:pPr>
        <w:rPr>
          <w:sz w:val="20"/>
        </w:rPr>
      </w:pPr>
      <w:r w:rsidRPr="00A5086C">
        <w:rPr>
          <w:sz w:val="20"/>
        </w:rPr>
        <w:t xml:space="preserve">Исп. </w:t>
      </w:r>
      <w:r>
        <w:rPr>
          <w:sz w:val="20"/>
        </w:rPr>
        <w:t>Толмачева А.Е.  т</w:t>
      </w:r>
      <w:r w:rsidRPr="00A5086C">
        <w:rPr>
          <w:sz w:val="20"/>
        </w:rPr>
        <w:t>ел. 7-</w:t>
      </w:r>
      <w:r>
        <w:rPr>
          <w:sz w:val="20"/>
        </w:rPr>
        <w:t>15-83</w:t>
      </w:r>
    </w:p>
    <w:p w:rsidR="00AB44F8" w:rsidRPr="00331E9F" w:rsidRDefault="00AB44F8" w:rsidP="00AB44F8">
      <w:pPr>
        <w:rPr>
          <w:sz w:val="20"/>
        </w:rPr>
      </w:pPr>
      <w:r>
        <w:rPr>
          <w:sz w:val="20"/>
        </w:rPr>
        <w:lastRenderedPageBreak/>
        <w:t xml:space="preserve"> </w:t>
      </w:r>
    </w:p>
    <w:p w:rsidR="00D2709F" w:rsidRDefault="00D2709F" w:rsidP="00AB44F8">
      <w:pPr>
        <w:pStyle w:val="a5"/>
      </w:pPr>
    </w:p>
    <w:sectPr w:rsidR="00D2709F" w:rsidSect="0044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F8"/>
    <w:rsid w:val="000D0E84"/>
    <w:rsid w:val="002C183A"/>
    <w:rsid w:val="00370BE2"/>
    <w:rsid w:val="00AB44F8"/>
    <w:rsid w:val="00D2709F"/>
    <w:rsid w:val="00F3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44F8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4F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unhideWhenUsed/>
    <w:rsid w:val="00AB44F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AB44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AB44F8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AB44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Title">
    <w:name w:val="ConsPlusTitle"/>
    <w:rsid w:val="00AB44F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2019-12-23T05:10:00Z</cp:lastPrinted>
  <dcterms:created xsi:type="dcterms:W3CDTF">2019-12-20T08:03:00Z</dcterms:created>
  <dcterms:modified xsi:type="dcterms:W3CDTF">2019-12-23T05:31:00Z</dcterms:modified>
</cp:coreProperties>
</file>